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04" w:rsidRDefault="00227904" w:rsidP="00412381">
      <w:pPr>
        <w:spacing w:after="0" w:line="240" w:lineRule="auto"/>
        <w:jc w:val="center"/>
        <w:rPr>
          <w:b/>
          <w:sz w:val="28"/>
          <w:szCs w:val="28"/>
        </w:rPr>
      </w:pPr>
    </w:p>
    <w:p w:rsidR="00EB0899" w:rsidRDefault="00412381" w:rsidP="00412381">
      <w:pPr>
        <w:spacing w:after="0" w:line="240" w:lineRule="auto"/>
        <w:jc w:val="center"/>
        <w:rPr>
          <w:b/>
          <w:sz w:val="28"/>
          <w:szCs w:val="28"/>
        </w:rPr>
      </w:pPr>
      <w:r>
        <w:rPr>
          <w:b/>
          <w:sz w:val="28"/>
          <w:szCs w:val="28"/>
        </w:rPr>
        <w:t>Bookkeeping</w:t>
      </w:r>
      <w:r w:rsidR="00FF2610">
        <w:rPr>
          <w:b/>
          <w:sz w:val="28"/>
          <w:szCs w:val="28"/>
        </w:rPr>
        <w:t xml:space="preserve"> Manager</w:t>
      </w:r>
    </w:p>
    <w:p w:rsidR="00EB0899" w:rsidRDefault="00EB0899" w:rsidP="00294A9F">
      <w:pPr>
        <w:spacing w:after="0" w:line="240" w:lineRule="auto"/>
        <w:jc w:val="both"/>
        <w:rPr>
          <w:b/>
          <w:i/>
        </w:rPr>
      </w:pPr>
    </w:p>
    <w:p w:rsidR="00AA046A" w:rsidRDefault="00AA046A" w:rsidP="00294A9F">
      <w:pPr>
        <w:spacing w:after="0" w:line="240" w:lineRule="auto"/>
        <w:jc w:val="both"/>
      </w:pPr>
      <w:r w:rsidRPr="0098285D">
        <w:t>A</w:t>
      </w:r>
      <w:r>
        <w:t xml:space="preserve"> Will</w:t>
      </w:r>
      <w:r w:rsidR="00241284">
        <w:t>ow Domestic Violence Center full</w:t>
      </w:r>
      <w:r>
        <w:t xml:space="preserve">-time </w:t>
      </w:r>
      <w:r w:rsidRPr="0098285D">
        <w:t xml:space="preserve">position focused on </w:t>
      </w:r>
      <w:r w:rsidR="004E35AB">
        <w:t>providing accurate and timely accounting of all Willow Domestic Violence Center financials.</w:t>
      </w:r>
      <w:r w:rsidR="00241284">
        <w:t xml:space="preserve"> </w:t>
      </w:r>
      <w:r>
        <w:t xml:space="preserve">All services </w:t>
      </w:r>
      <w:proofErr w:type="gramStart"/>
      <w:r>
        <w:t>will be delivered</w:t>
      </w:r>
      <w:proofErr w:type="gramEnd"/>
      <w:r>
        <w:t xml:space="preserve"> in a positive environment focused on empowerment, collaboration, and communication. </w:t>
      </w:r>
    </w:p>
    <w:p w:rsidR="00A8646B" w:rsidRDefault="00A8646B" w:rsidP="00294A9F">
      <w:pPr>
        <w:spacing w:after="0" w:line="240" w:lineRule="auto"/>
        <w:jc w:val="both"/>
      </w:pPr>
    </w:p>
    <w:p w:rsidR="00035902" w:rsidRDefault="008F03AA" w:rsidP="00294A9F">
      <w:pPr>
        <w:spacing w:after="0" w:line="240" w:lineRule="auto"/>
        <w:jc w:val="both"/>
      </w:pPr>
      <w:r>
        <w:t>Our team works closely with volunteers, interns, and management staff to create a positive culture</w:t>
      </w:r>
      <w:r w:rsidR="00035902">
        <w:t xml:space="preserve"> and strong community presence.</w:t>
      </w:r>
    </w:p>
    <w:p w:rsidR="00EB0899" w:rsidRDefault="00EB0899" w:rsidP="00294A9F">
      <w:pPr>
        <w:spacing w:after="0" w:line="240" w:lineRule="auto"/>
        <w:jc w:val="both"/>
      </w:pPr>
    </w:p>
    <w:p w:rsidR="00227904" w:rsidRDefault="00EB0899" w:rsidP="00294A9F">
      <w:pPr>
        <w:spacing w:after="0" w:line="240" w:lineRule="auto"/>
        <w:jc w:val="both"/>
      </w:pPr>
      <w:r>
        <w:t xml:space="preserve">This </w:t>
      </w:r>
      <w:r w:rsidRPr="003432B4">
        <w:t xml:space="preserve">position is </w:t>
      </w:r>
      <w:r w:rsidR="00241284">
        <w:t>40</w:t>
      </w:r>
      <w:r w:rsidR="00E510D4">
        <w:t xml:space="preserve"> hours per week, </w:t>
      </w:r>
      <w:r w:rsidRPr="003432B4">
        <w:t>hourly, non-exempt, and el</w:t>
      </w:r>
      <w:r w:rsidR="008F03AA" w:rsidRPr="003432B4">
        <w:t>i</w:t>
      </w:r>
      <w:r w:rsidRPr="003432B4">
        <w:t>gible for ove</w:t>
      </w:r>
      <w:r w:rsidR="008F03AA" w:rsidRPr="003432B4">
        <w:t>r</w:t>
      </w:r>
      <w:r w:rsidRPr="003432B4">
        <w:t>time</w:t>
      </w:r>
      <w:r w:rsidR="008F03AA" w:rsidRPr="003432B4">
        <w:t>.</w:t>
      </w:r>
      <w:r w:rsidR="008F03AA">
        <w:t xml:space="preserve"> </w:t>
      </w:r>
      <w:r w:rsidR="004E35AB">
        <w:t xml:space="preserve">Some evenings or weekends may be required. </w:t>
      </w:r>
      <w:r w:rsidR="00AA046A">
        <w:t xml:space="preserve">The </w:t>
      </w:r>
      <w:r w:rsidR="00412381">
        <w:t>Bookkeeping Manager</w:t>
      </w:r>
      <w:r w:rsidR="004E35AB">
        <w:t xml:space="preserve"> </w:t>
      </w:r>
      <w:r w:rsidR="00241284">
        <w:t xml:space="preserve">reports to the </w:t>
      </w:r>
      <w:r w:rsidR="00412381">
        <w:t>Director of Finance.</w:t>
      </w:r>
    </w:p>
    <w:p w:rsidR="00AC6EB5" w:rsidRDefault="00AC6EB5" w:rsidP="00294A9F">
      <w:pPr>
        <w:spacing w:after="0" w:line="240" w:lineRule="auto"/>
        <w:jc w:val="both"/>
        <w:rPr>
          <w:b/>
        </w:rPr>
      </w:pPr>
      <w:bookmarkStart w:id="0" w:name="_GoBack"/>
      <w:bookmarkEnd w:id="0"/>
    </w:p>
    <w:p w:rsidR="00241284" w:rsidRDefault="00035902" w:rsidP="00294A9F">
      <w:pPr>
        <w:spacing w:after="0" w:line="240" w:lineRule="auto"/>
        <w:jc w:val="both"/>
        <w:rPr>
          <w:b/>
        </w:rPr>
      </w:pPr>
      <w:r w:rsidRPr="00EF3A8C">
        <w:rPr>
          <w:b/>
        </w:rPr>
        <w:t>Responsibilities:</w:t>
      </w:r>
      <w:r w:rsidR="00EF3A8C" w:rsidRPr="00EF3A8C">
        <w:rPr>
          <w:b/>
        </w:rPr>
        <w:t xml:space="preserve"> </w:t>
      </w:r>
    </w:p>
    <w:p w:rsidR="00035902" w:rsidRPr="00061D52" w:rsidRDefault="00035902" w:rsidP="00294A9F">
      <w:pPr>
        <w:spacing w:after="0" w:line="240" w:lineRule="auto"/>
        <w:jc w:val="both"/>
      </w:pPr>
      <w:r w:rsidRPr="00061D52">
        <w:rPr>
          <w:b/>
        </w:rPr>
        <w:t xml:space="preserve">1. </w:t>
      </w:r>
      <w:r w:rsidR="00412381">
        <w:rPr>
          <w:b/>
        </w:rPr>
        <w:t>Bookkeeping</w:t>
      </w:r>
      <w:r w:rsidR="00E510D4" w:rsidRPr="00E510D4">
        <w:rPr>
          <w:b/>
        </w:rPr>
        <w:t>:</w:t>
      </w:r>
      <w:r w:rsidR="00E510D4">
        <w:rPr>
          <w:b/>
          <w:i/>
        </w:rPr>
        <w:t xml:space="preserve"> </w:t>
      </w:r>
      <w:r w:rsidR="004E35AB">
        <w:t>Maintain</w:t>
      </w:r>
      <w:r w:rsidR="0095270F">
        <w:t xml:space="preserve"> agency</w:t>
      </w:r>
      <w:r w:rsidR="004E35AB">
        <w:t xml:space="preserve"> </w:t>
      </w:r>
      <w:r w:rsidR="00EC5A09">
        <w:t>QuickBooks</w:t>
      </w:r>
      <w:r w:rsidR="004E35AB">
        <w:t xml:space="preserve"> and produce monthly financial reports</w:t>
      </w:r>
      <w:r w:rsidR="00E85CD9">
        <w:t xml:space="preserve"> </w:t>
      </w:r>
      <w:proofErr w:type="gramStart"/>
      <w:r w:rsidR="00E85CD9">
        <w:t>both in accrual and cash</w:t>
      </w:r>
      <w:proofErr w:type="gramEnd"/>
      <w:r w:rsidR="00E85CD9">
        <w:t xml:space="preserve"> flow. Prepare annual budget for Board approval, and prepare monthly financial statements for Board. </w:t>
      </w:r>
      <w:r w:rsidR="0095270F">
        <w:t>Keep documentation for annual audit and maintain agency budget.</w:t>
      </w:r>
      <w:r w:rsidR="00E85CD9">
        <w:t xml:space="preserve"> </w:t>
      </w:r>
    </w:p>
    <w:p w:rsidR="002D565D" w:rsidRDefault="00E85CD9" w:rsidP="00294A9F">
      <w:pPr>
        <w:spacing w:after="0" w:line="240" w:lineRule="auto"/>
        <w:jc w:val="both"/>
      </w:pPr>
      <w:r>
        <w:rPr>
          <w:b/>
        </w:rPr>
        <w:t>2</w:t>
      </w:r>
      <w:r w:rsidR="00035902" w:rsidRPr="00061D52">
        <w:rPr>
          <w:b/>
        </w:rPr>
        <w:t xml:space="preserve">. </w:t>
      </w:r>
      <w:r w:rsidR="0095270F">
        <w:rPr>
          <w:b/>
        </w:rPr>
        <w:t>Grant Reporting</w:t>
      </w:r>
      <w:r w:rsidR="003665A0" w:rsidRPr="00E510D4">
        <w:rPr>
          <w:b/>
        </w:rPr>
        <w:t>:</w:t>
      </w:r>
      <w:r w:rsidR="003665A0">
        <w:rPr>
          <w:b/>
          <w:i/>
        </w:rPr>
        <w:t xml:space="preserve"> </w:t>
      </w:r>
      <w:r>
        <w:t>Create annual grant budgets. M</w:t>
      </w:r>
      <w:r w:rsidR="0095270F">
        <w:t xml:space="preserve">aintain detailed records of grant expenditures and payments. Submit reports as necessary to all agency grantors. Oversee completion of payroll according to grant requirements. Maintain fidelity to grant requirements and ensure grant funds </w:t>
      </w:r>
      <w:proofErr w:type="gramStart"/>
      <w:r w:rsidR="0095270F">
        <w:t>are expended</w:t>
      </w:r>
      <w:proofErr w:type="gramEnd"/>
      <w:r w:rsidR="0095270F">
        <w:t xml:space="preserve"> according to requirements.</w:t>
      </w:r>
    </w:p>
    <w:p w:rsidR="00AA046A" w:rsidRPr="00412381" w:rsidRDefault="00E85CD9" w:rsidP="00294A9F">
      <w:pPr>
        <w:spacing w:after="0" w:line="240" w:lineRule="auto"/>
        <w:jc w:val="both"/>
      </w:pPr>
      <w:r>
        <w:rPr>
          <w:b/>
        </w:rPr>
        <w:t>3</w:t>
      </w:r>
      <w:r w:rsidR="002D565D" w:rsidRPr="00061D52">
        <w:rPr>
          <w:b/>
        </w:rPr>
        <w:t xml:space="preserve">. </w:t>
      </w:r>
      <w:r w:rsidR="0095270F">
        <w:rPr>
          <w:b/>
        </w:rPr>
        <w:t xml:space="preserve">Policy: </w:t>
      </w:r>
      <w:r w:rsidR="0095270F">
        <w:t xml:space="preserve">Assist in the development of internal resources, policies, and procedures for the organization as they pertain to </w:t>
      </w:r>
      <w:r w:rsidR="00412381">
        <w:t>accounting</w:t>
      </w:r>
      <w:r w:rsidR="0095270F">
        <w:t xml:space="preserve">. Adhere to financial policy as it </w:t>
      </w:r>
      <w:proofErr w:type="gramStart"/>
      <w:r w:rsidR="0095270F">
        <w:t>is written</w:t>
      </w:r>
      <w:proofErr w:type="gramEnd"/>
      <w:r w:rsidR="0095270F">
        <w:t xml:space="preserve"> in the agency by-laws and personnel manual.</w:t>
      </w:r>
    </w:p>
    <w:p w:rsidR="0018235C" w:rsidRDefault="0018235C" w:rsidP="00294A9F">
      <w:pPr>
        <w:spacing w:after="0" w:line="240" w:lineRule="auto"/>
        <w:jc w:val="both"/>
        <w:rPr>
          <w:b/>
        </w:rPr>
      </w:pPr>
    </w:p>
    <w:p w:rsidR="0018235C" w:rsidRDefault="00AA046A" w:rsidP="00294A9F">
      <w:pPr>
        <w:spacing w:after="0" w:line="240" w:lineRule="auto"/>
        <w:jc w:val="both"/>
        <w:rPr>
          <w:b/>
        </w:rPr>
      </w:pPr>
      <w:r>
        <w:rPr>
          <w:b/>
        </w:rPr>
        <w:t>Qualifications, Skills</w:t>
      </w:r>
      <w:r w:rsidR="00B11598" w:rsidRPr="00B11598">
        <w:rPr>
          <w:b/>
        </w:rPr>
        <w:t xml:space="preserve"> and A</w:t>
      </w:r>
      <w:r>
        <w:rPr>
          <w:b/>
        </w:rPr>
        <w:t>bilities</w:t>
      </w:r>
      <w:r w:rsidR="00B11598" w:rsidRPr="00B11598">
        <w:rPr>
          <w:b/>
        </w:rPr>
        <w:t>:</w:t>
      </w:r>
      <w:r w:rsidR="00A8646B">
        <w:rPr>
          <w:b/>
        </w:rPr>
        <w:t xml:space="preserve"> </w:t>
      </w:r>
    </w:p>
    <w:p w:rsidR="0018235C" w:rsidRDefault="0018235C" w:rsidP="00294A9F">
      <w:pPr>
        <w:spacing w:after="0" w:line="240" w:lineRule="auto"/>
        <w:jc w:val="both"/>
        <w:rPr>
          <w:b/>
        </w:rPr>
      </w:pPr>
    </w:p>
    <w:p w:rsidR="00412381" w:rsidRPr="00412381" w:rsidRDefault="00412381" w:rsidP="00412381">
      <w:pPr>
        <w:pStyle w:val="ListParagraph"/>
        <w:numPr>
          <w:ilvl w:val="0"/>
          <w:numId w:val="14"/>
        </w:numPr>
        <w:spacing w:after="0" w:line="240" w:lineRule="auto"/>
        <w:jc w:val="both"/>
        <w:rPr>
          <w:b/>
        </w:rPr>
      </w:pPr>
      <w:r>
        <w:t>Bookkeeper certification</w:t>
      </w:r>
      <w:r w:rsidR="00E85CD9">
        <w:t>, BA in Accounting or related field, or equivalent experience.</w:t>
      </w:r>
    </w:p>
    <w:p w:rsidR="0018235C" w:rsidRDefault="0018235C" w:rsidP="0018235C">
      <w:pPr>
        <w:pStyle w:val="ListParagraph"/>
        <w:numPr>
          <w:ilvl w:val="0"/>
          <w:numId w:val="14"/>
        </w:numPr>
        <w:spacing w:after="0" w:line="360" w:lineRule="auto"/>
        <w:jc w:val="both"/>
      </w:pPr>
      <w:r w:rsidRPr="003432B4">
        <w:t xml:space="preserve">Strong knowledge of MS Office Suite </w:t>
      </w:r>
      <w:r>
        <w:t xml:space="preserve">and </w:t>
      </w:r>
      <w:r w:rsidR="00EC5A09">
        <w:t>QuickBooks</w:t>
      </w:r>
      <w:r>
        <w:t xml:space="preserve"> required.</w:t>
      </w:r>
    </w:p>
    <w:p w:rsidR="00EC5A09" w:rsidRPr="0018235C" w:rsidRDefault="00EC5A09" w:rsidP="0018235C">
      <w:pPr>
        <w:pStyle w:val="ListParagraph"/>
        <w:numPr>
          <w:ilvl w:val="0"/>
          <w:numId w:val="14"/>
        </w:numPr>
        <w:spacing w:after="0" w:line="360" w:lineRule="auto"/>
        <w:jc w:val="both"/>
      </w:pPr>
      <w:r>
        <w:t>Experience in grant reporting and management.</w:t>
      </w:r>
    </w:p>
    <w:p w:rsidR="00A8646B" w:rsidRDefault="0095270F" w:rsidP="00294A9F">
      <w:pPr>
        <w:pStyle w:val="ListParagraph"/>
        <w:numPr>
          <w:ilvl w:val="0"/>
          <w:numId w:val="14"/>
        </w:numPr>
        <w:spacing w:after="0" w:line="360" w:lineRule="auto"/>
        <w:jc w:val="both"/>
      </w:pPr>
      <w:r>
        <w:t>A</w:t>
      </w:r>
      <w:r w:rsidR="00294A9F" w:rsidRPr="003432B4">
        <w:t xml:space="preserve">bility to </w:t>
      </w:r>
      <w:r w:rsidR="00EC5A09" w:rsidRPr="003432B4">
        <w:t>multi-task</w:t>
      </w:r>
      <w:r w:rsidR="00294A9F" w:rsidRPr="003432B4">
        <w:t xml:space="preserve"> and abilit</w:t>
      </w:r>
      <w:r w:rsidR="00294A9F">
        <w:t>y to manage competing deadlines.</w:t>
      </w:r>
    </w:p>
    <w:p w:rsidR="003665A0" w:rsidRDefault="003665A0" w:rsidP="00294A9F">
      <w:pPr>
        <w:pStyle w:val="ListParagraph"/>
        <w:numPr>
          <w:ilvl w:val="0"/>
          <w:numId w:val="14"/>
        </w:numPr>
        <w:spacing w:after="0" w:line="360" w:lineRule="auto"/>
        <w:jc w:val="both"/>
      </w:pPr>
      <w:r>
        <w:t xml:space="preserve">Knowledge of </w:t>
      </w:r>
      <w:r w:rsidR="0018235C">
        <w:t xml:space="preserve">standard </w:t>
      </w:r>
      <w:r w:rsidR="00412381">
        <w:t>bookkeeping</w:t>
      </w:r>
      <w:r w:rsidR="0018235C">
        <w:t xml:space="preserve"> procedures. </w:t>
      </w:r>
      <w:r w:rsidR="00412381">
        <w:t>Nonprofit</w:t>
      </w:r>
      <w:r w:rsidR="0018235C">
        <w:t xml:space="preserve"> accounting experience preferred.</w:t>
      </w:r>
    </w:p>
    <w:p w:rsidR="00294A9F" w:rsidRDefault="00294A9F" w:rsidP="00294A9F">
      <w:pPr>
        <w:pStyle w:val="ListParagraph"/>
        <w:numPr>
          <w:ilvl w:val="0"/>
          <w:numId w:val="14"/>
        </w:numPr>
        <w:spacing w:after="0" w:line="360" w:lineRule="auto"/>
        <w:jc w:val="both"/>
      </w:pPr>
      <w:r>
        <w:t>Experience supervising individuals in a positive, empowerment-driven model.</w:t>
      </w:r>
    </w:p>
    <w:p w:rsidR="00B11598" w:rsidRPr="003432B4" w:rsidRDefault="00294A9F" w:rsidP="00294A9F">
      <w:pPr>
        <w:pStyle w:val="ListParagraph"/>
        <w:numPr>
          <w:ilvl w:val="0"/>
          <w:numId w:val="14"/>
        </w:numPr>
        <w:spacing w:after="0" w:line="360" w:lineRule="auto"/>
        <w:jc w:val="both"/>
      </w:pPr>
      <w:r>
        <w:t>Background</w:t>
      </w:r>
      <w:r w:rsidR="003432B4">
        <w:t xml:space="preserve"> in </w:t>
      </w:r>
      <w:r w:rsidR="001F599D">
        <w:t xml:space="preserve">working on </w:t>
      </w:r>
      <w:r>
        <w:t>self-started</w:t>
      </w:r>
      <w:r w:rsidR="001F599D">
        <w:t xml:space="preserve"> projects to achieve specific goals.</w:t>
      </w:r>
    </w:p>
    <w:p w:rsidR="00A8646B" w:rsidRPr="003432B4" w:rsidRDefault="00A8646B" w:rsidP="00294A9F">
      <w:pPr>
        <w:pStyle w:val="ListParagraph"/>
        <w:numPr>
          <w:ilvl w:val="0"/>
          <w:numId w:val="14"/>
        </w:numPr>
        <w:spacing w:after="0" w:line="360" w:lineRule="auto"/>
        <w:jc w:val="both"/>
      </w:pPr>
      <w:r w:rsidRPr="003432B4">
        <w:t>Knowledge of and sensitivity to domestic violence and human trafficking trends preferred.</w:t>
      </w:r>
    </w:p>
    <w:p w:rsidR="00B11598" w:rsidRPr="003432B4" w:rsidRDefault="00061D52" w:rsidP="00294A9F">
      <w:pPr>
        <w:pStyle w:val="ListParagraph"/>
        <w:numPr>
          <w:ilvl w:val="0"/>
          <w:numId w:val="14"/>
        </w:numPr>
        <w:spacing w:after="0" w:line="360" w:lineRule="auto"/>
        <w:jc w:val="both"/>
      </w:pPr>
      <w:r w:rsidRPr="003432B4">
        <w:t xml:space="preserve">Ability to work with </w:t>
      </w:r>
      <w:r w:rsidR="00294A9F">
        <w:t>community partners</w:t>
      </w:r>
      <w:r w:rsidRPr="003432B4">
        <w:t>, staff, and volunteers professionally.</w:t>
      </w:r>
    </w:p>
    <w:p w:rsidR="00B11598" w:rsidRPr="003432B4" w:rsidRDefault="00B11598" w:rsidP="00294A9F">
      <w:pPr>
        <w:pStyle w:val="ListParagraph"/>
        <w:numPr>
          <w:ilvl w:val="0"/>
          <w:numId w:val="14"/>
        </w:numPr>
        <w:spacing w:after="0" w:line="360" w:lineRule="auto"/>
        <w:jc w:val="both"/>
      </w:pPr>
      <w:r w:rsidRPr="003432B4">
        <w:t>Experience working with diverse people and groups.</w:t>
      </w:r>
    </w:p>
    <w:p w:rsidR="002A48BF" w:rsidRDefault="00B11598" w:rsidP="00EC5A09">
      <w:pPr>
        <w:pStyle w:val="ListParagraph"/>
        <w:numPr>
          <w:ilvl w:val="0"/>
          <w:numId w:val="14"/>
        </w:numPr>
        <w:spacing w:after="0" w:line="360" w:lineRule="auto"/>
        <w:jc w:val="both"/>
      </w:pPr>
      <w:r w:rsidRPr="003432B4">
        <w:t>Strong organizational, analytical, and problem-solving skills; ability to handle multiple priorities.</w:t>
      </w:r>
    </w:p>
    <w:sectPr w:rsidR="002A48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87" w:rsidRDefault="00FC7787" w:rsidP="00FC7787">
      <w:pPr>
        <w:spacing w:after="0" w:line="240" w:lineRule="auto"/>
      </w:pPr>
      <w:r>
        <w:separator/>
      </w:r>
    </w:p>
  </w:endnote>
  <w:endnote w:type="continuationSeparator" w:id="0">
    <w:p w:rsidR="00FC7787" w:rsidRDefault="00FC7787" w:rsidP="00FC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87" w:rsidRDefault="00FC7787" w:rsidP="00FC7787">
      <w:pPr>
        <w:spacing w:after="0" w:line="240" w:lineRule="auto"/>
      </w:pPr>
      <w:r>
        <w:separator/>
      </w:r>
    </w:p>
  </w:footnote>
  <w:footnote w:type="continuationSeparator" w:id="0">
    <w:p w:rsidR="00FC7787" w:rsidRDefault="00FC7787" w:rsidP="00FC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87" w:rsidRPr="00EB0899" w:rsidRDefault="00EB0899" w:rsidP="00EB0899">
    <w:pPr>
      <w:pStyle w:val="Header"/>
      <w:jc w:val="center"/>
      <w:rPr>
        <w:sz w:val="18"/>
        <w:szCs w:val="18"/>
      </w:rPr>
    </w:pPr>
    <w:r>
      <w:rPr>
        <w:noProof/>
        <w:sz w:val="18"/>
        <w:szCs w:val="18"/>
      </w:rPr>
      <w:drawing>
        <wp:inline distT="0" distB="0" distL="0" distR="0">
          <wp:extent cx="1419225" cy="77662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08243" cy="82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7566F"/>
    <w:multiLevelType w:val="hybridMultilevel"/>
    <w:tmpl w:val="2C00617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5BA0"/>
    <w:multiLevelType w:val="hybridMultilevel"/>
    <w:tmpl w:val="F6E8B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23836"/>
    <w:multiLevelType w:val="hybridMultilevel"/>
    <w:tmpl w:val="6D04AB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E1EF3"/>
    <w:multiLevelType w:val="hybridMultilevel"/>
    <w:tmpl w:val="1AEC1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C1CD8"/>
    <w:multiLevelType w:val="hybridMultilevel"/>
    <w:tmpl w:val="6736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6C06B5"/>
    <w:multiLevelType w:val="hybridMultilevel"/>
    <w:tmpl w:val="FD24E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456CA7"/>
    <w:multiLevelType w:val="hybridMultilevel"/>
    <w:tmpl w:val="723CC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4"/>
  </w:num>
  <w:num w:numId="4">
    <w:abstractNumId w:val="17"/>
  </w:num>
  <w:num w:numId="5">
    <w:abstractNumId w:val="9"/>
  </w:num>
  <w:num w:numId="6">
    <w:abstractNumId w:val="13"/>
  </w:num>
  <w:num w:numId="7">
    <w:abstractNumId w:val="15"/>
  </w:num>
  <w:num w:numId="8">
    <w:abstractNumId w:val="0"/>
  </w:num>
  <w:num w:numId="9">
    <w:abstractNumId w:val="11"/>
  </w:num>
  <w:num w:numId="10">
    <w:abstractNumId w:val="8"/>
  </w:num>
  <w:num w:numId="11">
    <w:abstractNumId w:val="2"/>
  </w:num>
  <w:num w:numId="12">
    <w:abstractNumId w:val="1"/>
  </w:num>
  <w:num w:numId="13">
    <w:abstractNumId w:val="5"/>
  </w:num>
  <w:num w:numId="14">
    <w:abstractNumId w:val="4"/>
  </w:num>
  <w:num w:numId="15">
    <w:abstractNumId w:val="10"/>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D"/>
    <w:rsid w:val="00035902"/>
    <w:rsid w:val="00046E67"/>
    <w:rsid w:val="00061D52"/>
    <w:rsid w:val="000A68ED"/>
    <w:rsid w:val="000B1CCB"/>
    <w:rsid w:val="000D0FD1"/>
    <w:rsid w:val="001071EC"/>
    <w:rsid w:val="00112C0A"/>
    <w:rsid w:val="0018235C"/>
    <w:rsid w:val="0018747B"/>
    <w:rsid w:val="00187C6B"/>
    <w:rsid w:val="001B3093"/>
    <w:rsid w:val="001E52B4"/>
    <w:rsid w:val="001F33CE"/>
    <w:rsid w:val="001F599D"/>
    <w:rsid w:val="00227904"/>
    <w:rsid w:val="00231A52"/>
    <w:rsid w:val="002402FF"/>
    <w:rsid w:val="00241284"/>
    <w:rsid w:val="002612C5"/>
    <w:rsid w:val="00294A9F"/>
    <w:rsid w:val="002A2DE5"/>
    <w:rsid w:val="002A48BF"/>
    <w:rsid w:val="002C4EA2"/>
    <w:rsid w:val="002D565D"/>
    <w:rsid w:val="002D58B6"/>
    <w:rsid w:val="002D5AB9"/>
    <w:rsid w:val="002E798B"/>
    <w:rsid w:val="002F3BE6"/>
    <w:rsid w:val="002F6350"/>
    <w:rsid w:val="00321248"/>
    <w:rsid w:val="003256AC"/>
    <w:rsid w:val="00337368"/>
    <w:rsid w:val="003432B4"/>
    <w:rsid w:val="00360F0D"/>
    <w:rsid w:val="003665A0"/>
    <w:rsid w:val="00375662"/>
    <w:rsid w:val="003938BB"/>
    <w:rsid w:val="003C4905"/>
    <w:rsid w:val="00412381"/>
    <w:rsid w:val="00421603"/>
    <w:rsid w:val="00423722"/>
    <w:rsid w:val="004259BC"/>
    <w:rsid w:val="004B7DBC"/>
    <w:rsid w:val="004E35AB"/>
    <w:rsid w:val="004E4633"/>
    <w:rsid w:val="00544047"/>
    <w:rsid w:val="005522B7"/>
    <w:rsid w:val="00576E7C"/>
    <w:rsid w:val="005F5806"/>
    <w:rsid w:val="00650CBE"/>
    <w:rsid w:val="00666AB2"/>
    <w:rsid w:val="00667B13"/>
    <w:rsid w:val="006E1968"/>
    <w:rsid w:val="006E418E"/>
    <w:rsid w:val="006F24A4"/>
    <w:rsid w:val="006F2760"/>
    <w:rsid w:val="00710721"/>
    <w:rsid w:val="007521A2"/>
    <w:rsid w:val="00770C3C"/>
    <w:rsid w:val="00774EBC"/>
    <w:rsid w:val="00850CDF"/>
    <w:rsid w:val="008C745E"/>
    <w:rsid w:val="008F03AA"/>
    <w:rsid w:val="008F0655"/>
    <w:rsid w:val="00951D5C"/>
    <w:rsid w:val="0095270F"/>
    <w:rsid w:val="0098285D"/>
    <w:rsid w:val="00A06C44"/>
    <w:rsid w:val="00A20B28"/>
    <w:rsid w:val="00A569C2"/>
    <w:rsid w:val="00A8646B"/>
    <w:rsid w:val="00AA046A"/>
    <w:rsid w:val="00AC6EB5"/>
    <w:rsid w:val="00AD5E22"/>
    <w:rsid w:val="00AF485D"/>
    <w:rsid w:val="00B04EB8"/>
    <w:rsid w:val="00B11598"/>
    <w:rsid w:val="00B6518F"/>
    <w:rsid w:val="00B83E17"/>
    <w:rsid w:val="00BA0CA1"/>
    <w:rsid w:val="00C667C6"/>
    <w:rsid w:val="00C877F4"/>
    <w:rsid w:val="00CF41E2"/>
    <w:rsid w:val="00D06C9E"/>
    <w:rsid w:val="00D46DEE"/>
    <w:rsid w:val="00D6632F"/>
    <w:rsid w:val="00DF5ACB"/>
    <w:rsid w:val="00E17EE9"/>
    <w:rsid w:val="00E42D72"/>
    <w:rsid w:val="00E44ABC"/>
    <w:rsid w:val="00E510D4"/>
    <w:rsid w:val="00E7449F"/>
    <w:rsid w:val="00E74773"/>
    <w:rsid w:val="00E83639"/>
    <w:rsid w:val="00E85CD9"/>
    <w:rsid w:val="00EB0899"/>
    <w:rsid w:val="00EC5A09"/>
    <w:rsid w:val="00EF3A8C"/>
    <w:rsid w:val="00F52DBE"/>
    <w:rsid w:val="00F64D74"/>
    <w:rsid w:val="00FC318B"/>
    <w:rsid w:val="00FC7787"/>
    <w:rsid w:val="00FE638A"/>
    <w:rsid w:val="00FF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FB59E4"/>
  <w15:docId w15:val="{71A60B3F-D80D-4A2B-A609-CC711C6F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BalloonText">
    <w:name w:val="Balloon Text"/>
    <w:basedOn w:val="Normal"/>
    <w:link w:val="BalloonTextChar"/>
    <w:uiPriority w:val="99"/>
    <w:semiHidden/>
    <w:unhideWhenUsed/>
    <w:rsid w:val="0010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EC"/>
    <w:rPr>
      <w:rFonts w:ascii="Tahoma" w:hAnsi="Tahoma" w:cs="Tahoma"/>
      <w:sz w:val="16"/>
      <w:szCs w:val="16"/>
    </w:rPr>
  </w:style>
  <w:style w:type="paragraph" w:styleId="Header">
    <w:name w:val="header"/>
    <w:basedOn w:val="Normal"/>
    <w:link w:val="HeaderChar"/>
    <w:uiPriority w:val="99"/>
    <w:unhideWhenUsed/>
    <w:rsid w:val="00FC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87"/>
  </w:style>
  <w:style w:type="paragraph" w:styleId="Footer">
    <w:name w:val="footer"/>
    <w:basedOn w:val="Normal"/>
    <w:link w:val="FooterChar"/>
    <w:uiPriority w:val="99"/>
    <w:unhideWhenUsed/>
    <w:rsid w:val="00FC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87"/>
  </w:style>
  <w:style w:type="paragraph" w:styleId="NoSpacing">
    <w:name w:val="No Spacing"/>
    <w:uiPriority w:val="1"/>
    <w:qFormat/>
    <w:rsid w:val="00241284"/>
    <w:pPr>
      <w:spacing w:after="0" w:line="240" w:lineRule="auto"/>
    </w:pPr>
  </w:style>
  <w:style w:type="character" w:styleId="Hyperlink">
    <w:name w:val="Hyperlink"/>
    <w:basedOn w:val="DefaultParagraphFont"/>
    <w:uiPriority w:val="99"/>
    <w:unhideWhenUsed/>
    <w:rsid w:val="00D06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 w:id="7524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A0F6-C728-48DE-80AB-1E4874CB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Schultz</dc:creator>
  <cp:lastModifiedBy>Alicia Cusano-Weissenbach</cp:lastModifiedBy>
  <cp:revision>10</cp:revision>
  <cp:lastPrinted>2012-09-27T16:12:00Z</cp:lastPrinted>
  <dcterms:created xsi:type="dcterms:W3CDTF">2018-09-28T13:48:00Z</dcterms:created>
  <dcterms:modified xsi:type="dcterms:W3CDTF">2021-05-18T21:29:00Z</dcterms:modified>
</cp:coreProperties>
</file>